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5A" w:rsidRPr="00B72BD4" w:rsidRDefault="00424A5A">
      <w:pPr>
        <w:rPr>
          <w:rFonts w:ascii="Tahoma" w:hAnsi="Tahoma" w:cs="Tahoma"/>
          <w:sz w:val="20"/>
          <w:szCs w:val="20"/>
        </w:rPr>
      </w:pPr>
    </w:p>
    <w:p w:rsidR="00424A5A" w:rsidRPr="00B72BD4" w:rsidRDefault="00424A5A">
      <w:pPr>
        <w:rPr>
          <w:rFonts w:ascii="Tahoma" w:hAnsi="Tahoma" w:cs="Tahoma"/>
          <w:sz w:val="20"/>
          <w:szCs w:val="20"/>
        </w:rPr>
      </w:pPr>
    </w:p>
    <w:p w:rsidR="00424A5A" w:rsidRPr="00B72BD4" w:rsidRDefault="00424A5A" w:rsidP="00424A5A">
      <w:pPr>
        <w:rPr>
          <w:rFonts w:ascii="Tahoma" w:hAnsi="Tahoma" w:cs="Tahoma"/>
          <w:sz w:val="20"/>
          <w:szCs w:val="20"/>
        </w:rPr>
      </w:pPr>
    </w:p>
    <w:p w:rsidR="00424A5A" w:rsidRPr="00B72BD4" w:rsidRDefault="00424A5A" w:rsidP="00424A5A">
      <w:pPr>
        <w:rPr>
          <w:rFonts w:ascii="Tahoma" w:hAnsi="Tahoma" w:cs="Tahoma"/>
          <w:sz w:val="20"/>
          <w:szCs w:val="20"/>
        </w:rPr>
      </w:pPr>
    </w:p>
    <w:tbl>
      <w:tblPr>
        <w:tblW w:w="0" w:type="auto"/>
        <w:tblInd w:w="108" w:type="dxa"/>
        <w:tblLayout w:type="fixed"/>
        <w:tblLook w:val="0000"/>
      </w:tblPr>
      <w:tblGrid>
        <w:gridCol w:w="1080"/>
        <w:gridCol w:w="2160"/>
        <w:gridCol w:w="1080"/>
        <w:gridCol w:w="1620"/>
        <w:gridCol w:w="3420"/>
      </w:tblGrid>
      <w:tr w:rsidR="00424A5A" w:rsidRPr="00B72BD4">
        <w:tc>
          <w:tcPr>
            <w:tcW w:w="1080" w:type="dxa"/>
            <w:vAlign w:val="center"/>
          </w:tcPr>
          <w:p w:rsidR="00424A5A" w:rsidRPr="00B72BD4" w:rsidRDefault="00424A5A" w:rsidP="003560E2">
            <w:pPr>
              <w:spacing w:before="40"/>
              <w:jc w:val="right"/>
              <w:rPr>
                <w:rFonts w:ascii="Tahoma" w:hAnsi="Tahoma" w:cs="Tahoma"/>
                <w:sz w:val="20"/>
                <w:szCs w:val="20"/>
              </w:rPr>
            </w:pPr>
            <w:r w:rsidRPr="00B72BD4">
              <w:rPr>
                <w:rFonts w:ascii="Tahoma" w:hAnsi="Tahoma" w:cs="Tahoma"/>
                <w:sz w:val="20"/>
                <w:szCs w:val="20"/>
              </w:rPr>
              <w:t>Številka:</w:t>
            </w:r>
          </w:p>
        </w:tc>
        <w:tc>
          <w:tcPr>
            <w:tcW w:w="2160" w:type="dxa"/>
            <w:vAlign w:val="center"/>
          </w:tcPr>
          <w:p w:rsidR="00424A5A" w:rsidRPr="00B72BD4" w:rsidRDefault="00B72BD4" w:rsidP="003560E2">
            <w:pPr>
              <w:spacing w:before="40"/>
              <w:rPr>
                <w:rFonts w:ascii="Tahoma" w:hAnsi="Tahoma" w:cs="Tahoma"/>
                <w:sz w:val="20"/>
                <w:szCs w:val="20"/>
              </w:rPr>
            </w:pPr>
            <w:r w:rsidRPr="00B72BD4">
              <w:rPr>
                <w:rFonts w:ascii="Tahoma" w:hAnsi="Tahoma" w:cs="Tahoma"/>
                <w:color w:val="0000FF"/>
                <w:sz w:val="20"/>
                <w:szCs w:val="20"/>
              </w:rPr>
              <w:t>43001-459/2020-0</w:t>
            </w:r>
            <w:r w:rsidR="00F55087">
              <w:rPr>
                <w:rFonts w:ascii="Tahoma" w:hAnsi="Tahoma" w:cs="Tahoma"/>
                <w:color w:val="0000FF"/>
                <w:sz w:val="20"/>
                <w:szCs w:val="20"/>
              </w:rPr>
              <w:t>4</w:t>
            </w:r>
          </w:p>
        </w:tc>
        <w:tc>
          <w:tcPr>
            <w:tcW w:w="1080" w:type="dxa"/>
            <w:vAlign w:val="center"/>
          </w:tcPr>
          <w:p w:rsidR="00424A5A" w:rsidRPr="00B72BD4" w:rsidRDefault="00424A5A" w:rsidP="003560E2">
            <w:pPr>
              <w:spacing w:before="40"/>
              <w:rPr>
                <w:rFonts w:ascii="Tahoma" w:hAnsi="Tahoma" w:cs="Tahoma"/>
                <w:sz w:val="20"/>
                <w:szCs w:val="20"/>
              </w:rPr>
            </w:pPr>
          </w:p>
        </w:tc>
        <w:tc>
          <w:tcPr>
            <w:tcW w:w="1620" w:type="dxa"/>
            <w:vAlign w:val="center"/>
          </w:tcPr>
          <w:p w:rsidR="00424A5A" w:rsidRPr="00B72BD4" w:rsidRDefault="00424A5A" w:rsidP="003560E2">
            <w:pPr>
              <w:spacing w:before="40"/>
              <w:jc w:val="right"/>
              <w:rPr>
                <w:rFonts w:ascii="Tahoma" w:hAnsi="Tahoma" w:cs="Tahoma"/>
                <w:sz w:val="20"/>
                <w:szCs w:val="20"/>
              </w:rPr>
            </w:pPr>
            <w:r w:rsidRPr="00B72BD4">
              <w:rPr>
                <w:rFonts w:ascii="Tahoma" w:hAnsi="Tahoma" w:cs="Tahoma"/>
                <w:sz w:val="20"/>
                <w:szCs w:val="20"/>
              </w:rPr>
              <w:t>oznaka naročila:</w:t>
            </w:r>
          </w:p>
        </w:tc>
        <w:tc>
          <w:tcPr>
            <w:tcW w:w="3420" w:type="dxa"/>
            <w:vAlign w:val="center"/>
          </w:tcPr>
          <w:p w:rsidR="00424A5A" w:rsidRPr="00B72BD4" w:rsidRDefault="00B72BD4" w:rsidP="003560E2">
            <w:pPr>
              <w:spacing w:before="40"/>
              <w:rPr>
                <w:rFonts w:ascii="Tahoma" w:hAnsi="Tahoma" w:cs="Tahoma"/>
                <w:sz w:val="20"/>
                <w:szCs w:val="20"/>
              </w:rPr>
            </w:pPr>
            <w:r w:rsidRPr="00B72BD4">
              <w:rPr>
                <w:rFonts w:ascii="Tahoma" w:hAnsi="Tahoma" w:cs="Tahoma"/>
                <w:color w:val="0000FF"/>
                <w:sz w:val="20"/>
                <w:szCs w:val="20"/>
              </w:rPr>
              <w:t>A-43/21 G</w:t>
            </w:r>
            <w:r w:rsidR="00424A5A" w:rsidRPr="00B72BD4">
              <w:rPr>
                <w:rFonts w:ascii="Tahoma" w:hAnsi="Tahoma" w:cs="Tahoma"/>
                <w:color w:val="0000FF"/>
                <w:sz w:val="20"/>
                <w:szCs w:val="20"/>
              </w:rPr>
              <w:t xml:space="preserve">   </w:t>
            </w:r>
          </w:p>
        </w:tc>
      </w:tr>
      <w:tr w:rsidR="00424A5A" w:rsidRPr="00B72BD4">
        <w:tc>
          <w:tcPr>
            <w:tcW w:w="1080" w:type="dxa"/>
            <w:vAlign w:val="center"/>
          </w:tcPr>
          <w:p w:rsidR="00424A5A" w:rsidRPr="00B72BD4" w:rsidRDefault="00424A5A" w:rsidP="003560E2">
            <w:pPr>
              <w:spacing w:before="40"/>
              <w:jc w:val="right"/>
              <w:rPr>
                <w:rFonts w:ascii="Tahoma" w:hAnsi="Tahoma" w:cs="Tahoma"/>
                <w:sz w:val="20"/>
                <w:szCs w:val="20"/>
              </w:rPr>
            </w:pPr>
            <w:r w:rsidRPr="00B72BD4">
              <w:rPr>
                <w:rFonts w:ascii="Tahoma" w:hAnsi="Tahoma" w:cs="Tahoma"/>
                <w:sz w:val="20"/>
                <w:szCs w:val="20"/>
              </w:rPr>
              <w:t>Datum:</w:t>
            </w:r>
          </w:p>
        </w:tc>
        <w:tc>
          <w:tcPr>
            <w:tcW w:w="2160" w:type="dxa"/>
            <w:vAlign w:val="center"/>
          </w:tcPr>
          <w:p w:rsidR="00424A5A" w:rsidRPr="00B72BD4" w:rsidRDefault="00C51D61" w:rsidP="003560E2">
            <w:pPr>
              <w:spacing w:before="40"/>
              <w:rPr>
                <w:rFonts w:ascii="Tahoma" w:hAnsi="Tahoma" w:cs="Tahoma"/>
                <w:sz w:val="20"/>
                <w:szCs w:val="20"/>
              </w:rPr>
            </w:pPr>
            <w:r>
              <w:rPr>
                <w:rFonts w:ascii="Tahoma" w:hAnsi="Tahoma" w:cs="Tahoma"/>
                <w:color w:val="0000FF"/>
                <w:sz w:val="20"/>
                <w:szCs w:val="20"/>
              </w:rPr>
              <w:t>10</w:t>
            </w:r>
            <w:r w:rsidR="00B72BD4" w:rsidRPr="00B72BD4">
              <w:rPr>
                <w:rFonts w:ascii="Tahoma" w:hAnsi="Tahoma" w:cs="Tahoma"/>
                <w:color w:val="0000FF"/>
                <w:sz w:val="20"/>
                <w:szCs w:val="20"/>
              </w:rPr>
              <w:t>.03.2021</w:t>
            </w:r>
          </w:p>
        </w:tc>
        <w:tc>
          <w:tcPr>
            <w:tcW w:w="1080" w:type="dxa"/>
            <w:vAlign w:val="center"/>
          </w:tcPr>
          <w:p w:rsidR="00424A5A" w:rsidRPr="00B72BD4" w:rsidRDefault="00424A5A" w:rsidP="003560E2">
            <w:pPr>
              <w:spacing w:before="40"/>
              <w:rPr>
                <w:rFonts w:ascii="Tahoma" w:hAnsi="Tahoma" w:cs="Tahoma"/>
                <w:sz w:val="20"/>
                <w:szCs w:val="20"/>
              </w:rPr>
            </w:pPr>
          </w:p>
        </w:tc>
        <w:tc>
          <w:tcPr>
            <w:tcW w:w="1620" w:type="dxa"/>
            <w:vAlign w:val="center"/>
          </w:tcPr>
          <w:p w:rsidR="00424A5A" w:rsidRPr="00B72BD4" w:rsidRDefault="00424A5A" w:rsidP="003560E2">
            <w:pPr>
              <w:spacing w:before="40"/>
              <w:jc w:val="right"/>
              <w:rPr>
                <w:rFonts w:ascii="Tahoma" w:hAnsi="Tahoma" w:cs="Tahoma"/>
                <w:sz w:val="20"/>
                <w:szCs w:val="20"/>
              </w:rPr>
            </w:pPr>
            <w:r w:rsidRPr="00B72BD4">
              <w:rPr>
                <w:rFonts w:ascii="Tahoma" w:hAnsi="Tahoma" w:cs="Tahoma"/>
                <w:sz w:val="20"/>
                <w:szCs w:val="20"/>
              </w:rPr>
              <w:t>MFERAC:</w:t>
            </w:r>
          </w:p>
        </w:tc>
        <w:tc>
          <w:tcPr>
            <w:tcW w:w="3420" w:type="dxa"/>
            <w:vAlign w:val="center"/>
          </w:tcPr>
          <w:p w:rsidR="00424A5A" w:rsidRPr="00B72BD4" w:rsidRDefault="00B72BD4" w:rsidP="003560E2">
            <w:pPr>
              <w:spacing w:before="40"/>
              <w:rPr>
                <w:rFonts w:ascii="Tahoma" w:hAnsi="Tahoma" w:cs="Tahoma"/>
                <w:sz w:val="20"/>
                <w:szCs w:val="20"/>
              </w:rPr>
            </w:pPr>
            <w:r w:rsidRPr="00B72BD4">
              <w:rPr>
                <w:rFonts w:ascii="Tahoma" w:hAnsi="Tahoma" w:cs="Tahoma"/>
                <w:color w:val="0000FF"/>
                <w:sz w:val="20"/>
                <w:szCs w:val="20"/>
              </w:rPr>
              <w:t>2431-20-001750/0</w:t>
            </w:r>
          </w:p>
        </w:tc>
      </w:tr>
    </w:tbl>
    <w:p w:rsidR="00424A5A" w:rsidRPr="00B72BD4" w:rsidRDefault="00424A5A" w:rsidP="00424A5A">
      <w:pPr>
        <w:pStyle w:val="Telobesedila2"/>
        <w:ind w:left="-181" w:right="-210"/>
        <w:rPr>
          <w:rFonts w:ascii="Tahoma" w:hAnsi="Tahoma" w:cs="Tahoma"/>
          <w:szCs w:val="20"/>
        </w:rPr>
      </w:pPr>
    </w:p>
    <w:p w:rsidR="00424A5A" w:rsidRPr="00B72BD4" w:rsidRDefault="00424A5A">
      <w:pPr>
        <w:rPr>
          <w:rFonts w:ascii="Tahoma" w:hAnsi="Tahoma" w:cs="Tahoma"/>
          <w:sz w:val="20"/>
          <w:szCs w:val="20"/>
        </w:rPr>
      </w:pPr>
    </w:p>
    <w:p w:rsidR="00556816" w:rsidRPr="00B72BD4" w:rsidRDefault="00556816">
      <w:pPr>
        <w:rPr>
          <w:rFonts w:ascii="Tahoma" w:hAnsi="Tahoma" w:cs="Tahoma"/>
          <w:sz w:val="20"/>
          <w:szCs w:val="20"/>
        </w:rPr>
      </w:pPr>
    </w:p>
    <w:p w:rsidR="00424A5A" w:rsidRPr="00B72BD4" w:rsidRDefault="00424A5A">
      <w:pPr>
        <w:rPr>
          <w:rFonts w:ascii="Tahoma" w:hAnsi="Tahoma" w:cs="Tahoma"/>
          <w:sz w:val="20"/>
          <w:szCs w:val="20"/>
        </w:rPr>
      </w:pPr>
    </w:p>
    <w:p w:rsidR="00E813F4" w:rsidRPr="00B72BD4" w:rsidRDefault="00E813F4" w:rsidP="00E813F4">
      <w:pPr>
        <w:rPr>
          <w:rFonts w:ascii="Tahoma" w:hAnsi="Tahoma" w:cs="Tahoma"/>
          <w:sz w:val="20"/>
          <w:szCs w:val="20"/>
        </w:rPr>
      </w:pPr>
    </w:p>
    <w:p w:rsidR="00E813F4" w:rsidRPr="00B72BD4" w:rsidRDefault="00E813F4" w:rsidP="00E813F4">
      <w:pPr>
        <w:pStyle w:val="Konnaopomba-besedilo"/>
        <w:spacing w:before="240"/>
        <w:jc w:val="center"/>
        <w:rPr>
          <w:rFonts w:ascii="Tahoma" w:hAnsi="Tahoma" w:cs="Tahoma"/>
          <w:b/>
          <w:spacing w:val="20"/>
          <w:szCs w:val="20"/>
        </w:rPr>
      </w:pPr>
      <w:r w:rsidRPr="00B72BD4">
        <w:rPr>
          <w:rFonts w:ascii="Tahoma" w:hAnsi="Tahoma" w:cs="Tahoma"/>
          <w:b/>
          <w:spacing w:val="20"/>
          <w:szCs w:val="20"/>
        </w:rPr>
        <w:t xml:space="preserve">POJASNILA RAZPISNE DOKUMENTACIJE </w:t>
      </w:r>
    </w:p>
    <w:p w:rsidR="00E813F4" w:rsidRPr="00B72BD4" w:rsidRDefault="00E813F4" w:rsidP="00E813F4">
      <w:pPr>
        <w:pStyle w:val="Konnaopomba-besedilo"/>
        <w:jc w:val="center"/>
        <w:rPr>
          <w:rFonts w:ascii="Tahoma" w:hAnsi="Tahoma" w:cs="Tahoma"/>
          <w:b/>
          <w:spacing w:val="20"/>
          <w:szCs w:val="20"/>
        </w:rPr>
      </w:pPr>
      <w:r w:rsidRPr="00B72BD4">
        <w:rPr>
          <w:rFonts w:ascii="Tahoma" w:hAnsi="Tahoma" w:cs="Tahoma"/>
          <w:b/>
          <w:spacing w:val="20"/>
          <w:szCs w:val="20"/>
        </w:rPr>
        <w:t xml:space="preserve">za oddajo javnega naročila </w:t>
      </w:r>
    </w:p>
    <w:p w:rsidR="00E813F4" w:rsidRPr="00B72BD4" w:rsidRDefault="00E813F4" w:rsidP="00E813F4">
      <w:pPr>
        <w:pStyle w:val="Konnaopomba-besedilo"/>
        <w:rPr>
          <w:rFonts w:ascii="Tahoma" w:hAnsi="Tahoma" w:cs="Tahoma"/>
          <w:szCs w:val="20"/>
        </w:rPr>
      </w:pPr>
    </w:p>
    <w:tbl>
      <w:tblPr>
        <w:tblW w:w="0" w:type="auto"/>
        <w:tblLayout w:type="fixed"/>
        <w:tblLook w:val="0000"/>
      </w:tblPr>
      <w:tblGrid>
        <w:gridCol w:w="9288"/>
      </w:tblGrid>
      <w:tr w:rsidR="00E813F4" w:rsidRPr="00B72BD4">
        <w:tc>
          <w:tcPr>
            <w:tcW w:w="9288" w:type="dxa"/>
          </w:tcPr>
          <w:p w:rsidR="00E813F4" w:rsidRPr="00B72BD4" w:rsidRDefault="00B72BD4" w:rsidP="003560E2">
            <w:pPr>
              <w:pStyle w:val="Konnaopomba-besedilo"/>
              <w:jc w:val="center"/>
              <w:rPr>
                <w:rFonts w:ascii="Tahoma" w:hAnsi="Tahoma" w:cs="Tahoma"/>
                <w:b/>
                <w:szCs w:val="20"/>
              </w:rPr>
            </w:pPr>
            <w:r w:rsidRPr="00B72BD4">
              <w:rPr>
                <w:rFonts w:ascii="Tahoma" w:hAnsi="Tahoma" w:cs="Tahoma"/>
                <w:b/>
                <w:szCs w:val="20"/>
              </w:rPr>
              <w:t>Rekonstrukcija regionalne ceste R3-687/7207 Dole-Ponikva-Loče od km 6,140 do km 8,500 3. in 4. faza</w:t>
            </w:r>
          </w:p>
        </w:tc>
      </w:tr>
    </w:tbl>
    <w:p w:rsidR="00E813F4" w:rsidRPr="00B72BD4" w:rsidRDefault="00E813F4" w:rsidP="00E813F4">
      <w:pPr>
        <w:pStyle w:val="Konnaopomba-besedilo"/>
        <w:jc w:val="both"/>
        <w:rPr>
          <w:rFonts w:ascii="Tahoma" w:hAnsi="Tahoma" w:cs="Tahoma"/>
          <w:szCs w:val="20"/>
        </w:rPr>
      </w:pPr>
    </w:p>
    <w:p w:rsidR="00E813F4" w:rsidRPr="00B72BD4" w:rsidRDefault="00E813F4" w:rsidP="00E813F4">
      <w:pPr>
        <w:pStyle w:val="Konnaopomba-besedilo"/>
        <w:jc w:val="both"/>
        <w:rPr>
          <w:rFonts w:ascii="Tahoma" w:hAnsi="Tahoma" w:cs="Tahoma"/>
          <w:szCs w:val="20"/>
        </w:rPr>
      </w:pPr>
    </w:p>
    <w:p w:rsidR="00B72BD4" w:rsidRPr="00B72BD4" w:rsidRDefault="00B72BD4" w:rsidP="00B72BD4">
      <w:pPr>
        <w:spacing w:before="128" w:after="128"/>
        <w:outlineLvl w:val="3"/>
        <w:rPr>
          <w:rFonts w:ascii="Tahoma" w:hAnsi="Tahoma" w:cs="Tahoma"/>
          <w:b/>
          <w:color w:val="333333"/>
          <w:sz w:val="20"/>
          <w:szCs w:val="20"/>
          <w:lang w:eastAsia="sl-SI"/>
        </w:rPr>
      </w:pPr>
      <w:r w:rsidRPr="00B72BD4">
        <w:rPr>
          <w:rFonts w:ascii="Tahoma" w:hAnsi="Tahoma" w:cs="Tahoma"/>
          <w:b/>
          <w:color w:val="333333"/>
          <w:sz w:val="20"/>
          <w:szCs w:val="20"/>
          <w:lang w:eastAsia="sl-SI"/>
        </w:rPr>
        <w:t>JN000828/2021-B01 - A-43/21; datum objave: 15.02.2021</w:t>
      </w:r>
    </w:p>
    <w:p w:rsidR="00B72BD4" w:rsidRPr="00B72BD4" w:rsidRDefault="00C51D61" w:rsidP="00B72BD4">
      <w:pPr>
        <w:shd w:val="clear" w:color="auto" w:fill="FFFFFF"/>
        <w:textAlignment w:val="center"/>
        <w:rPr>
          <w:rFonts w:ascii="Tahoma" w:hAnsi="Tahoma" w:cs="Tahoma"/>
          <w:b/>
          <w:bCs/>
          <w:color w:val="333333"/>
          <w:sz w:val="20"/>
          <w:szCs w:val="20"/>
          <w:lang w:eastAsia="sl-SI"/>
        </w:rPr>
      </w:pPr>
      <w:r>
        <w:rPr>
          <w:rFonts w:ascii="Tahoma" w:hAnsi="Tahoma" w:cs="Tahoma"/>
          <w:b/>
          <w:bCs/>
          <w:color w:val="333333"/>
          <w:sz w:val="20"/>
          <w:szCs w:val="20"/>
        </w:rPr>
        <w:t>Datum prejema: 10</w:t>
      </w:r>
      <w:r w:rsidR="00B72BD4" w:rsidRPr="00B72BD4">
        <w:rPr>
          <w:rFonts w:ascii="Tahoma" w:hAnsi="Tahoma" w:cs="Tahoma"/>
          <w:b/>
          <w:bCs/>
          <w:color w:val="333333"/>
          <w:sz w:val="20"/>
          <w:szCs w:val="20"/>
        </w:rPr>
        <w:t>.03.2021   </w:t>
      </w:r>
      <w:r>
        <w:rPr>
          <w:rFonts w:ascii="Tahoma" w:hAnsi="Tahoma" w:cs="Tahoma"/>
          <w:b/>
          <w:bCs/>
          <w:color w:val="333333"/>
          <w:sz w:val="20"/>
          <w:szCs w:val="20"/>
        </w:rPr>
        <w:t>08</w:t>
      </w:r>
      <w:r w:rsidR="00B72BD4" w:rsidRPr="00B72BD4">
        <w:rPr>
          <w:rFonts w:ascii="Tahoma" w:hAnsi="Tahoma" w:cs="Tahoma"/>
          <w:b/>
          <w:bCs/>
          <w:color w:val="333333"/>
          <w:sz w:val="20"/>
          <w:szCs w:val="20"/>
        </w:rPr>
        <w:t>:</w:t>
      </w:r>
      <w:r w:rsidR="00F55087">
        <w:rPr>
          <w:rFonts w:ascii="Tahoma" w:hAnsi="Tahoma" w:cs="Tahoma"/>
          <w:b/>
          <w:bCs/>
          <w:color w:val="333333"/>
          <w:sz w:val="20"/>
          <w:szCs w:val="20"/>
        </w:rPr>
        <w:t>10</w:t>
      </w:r>
    </w:p>
    <w:p w:rsidR="00E813F4" w:rsidRPr="00B72BD4" w:rsidRDefault="00B72BD4" w:rsidP="00B72BD4">
      <w:pPr>
        <w:pStyle w:val="Konnaopomba-besedilo"/>
        <w:jc w:val="both"/>
        <w:rPr>
          <w:rFonts w:ascii="Tahoma" w:hAnsi="Tahoma" w:cs="Tahoma"/>
          <w:szCs w:val="20"/>
        </w:rPr>
      </w:pPr>
      <w:r w:rsidRPr="00B72BD4">
        <w:rPr>
          <w:rFonts w:ascii="Tahoma" w:hAnsi="Tahoma" w:cs="Tahoma"/>
          <w:b/>
          <w:bCs/>
          <w:color w:val="333333"/>
          <w:szCs w:val="20"/>
          <w:shd w:val="clear" w:color="auto" w:fill="FFFFFF"/>
        </w:rPr>
        <w:t> </w:t>
      </w:r>
    </w:p>
    <w:p w:rsidR="00E813F4" w:rsidRPr="00F55087" w:rsidRDefault="00E813F4" w:rsidP="00E813F4">
      <w:pPr>
        <w:pStyle w:val="Telobesedila2"/>
        <w:widowControl w:val="0"/>
        <w:spacing w:line="254" w:lineRule="atLeast"/>
        <w:rPr>
          <w:rFonts w:ascii="Tahoma" w:hAnsi="Tahoma" w:cs="Tahoma"/>
          <w:b/>
          <w:szCs w:val="20"/>
        </w:rPr>
      </w:pPr>
      <w:r w:rsidRPr="00F55087">
        <w:rPr>
          <w:rFonts w:ascii="Tahoma" w:hAnsi="Tahoma" w:cs="Tahoma"/>
          <w:b/>
          <w:szCs w:val="20"/>
        </w:rPr>
        <w:t>Vprašanje:</w:t>
      </w:r>
    </w:p>
    <w:p w:rsidR="00E813F4" w:rsidRPr="00F55087" w:rsidRDefault="00E813F4" w:rsidP="00B72BD4">
      <w:pPr>
        <w:widowControl w:val="0"/>
        <w:spacing w:before="60" w:line="254" w:lineRule="atLeast"/>
        <w:jc w:val="both"/>
        <w:rPr>
          <w:rFonts w:ascii="Tahoma" w:hAnsi="Tahoma" w:cs="Tahoma"/>
          <w:b/>
          <w:sz w:val="20"/>
          <w:szCs w:val="20"/>
        </w:rPr>
      </w:pPr>
    </w:p>
    <w:p w:rsidR="00C51D61" w:rsidRPr="00F55087" w:rsidRDefault="00F55087" w:rsidP="00940AAE">
      <w:pPr>
        <w:pStyle w:val="Telobesedila2"/>
        <w:jc w:val="left"/>
        <w:rPr>
          <w:rFonts w:ascii="Tahoma" w:hAnsi="Tahoma" w:cs="Tahoma"/>
          <w:b/>
          <w:szCs w:val="20"/>
        </w:rPr>
      </w:pPr>
      <w:r w:rsidRPr="00F55087">
        <w:rPr>
          <w:rFonts w:ascii="Tahoma" w:hAnsi="Tahoma" w:cs="Tahoma"/>
          <w:color w:val="333333"/>
          <w:szCs w:val="20"/>
          <w:shd w:val="clear" w:color="auto" w:fill="FFFFFF"/>
        </w:rPr>
        <w:t>Dela se bodo izvajala večinoma pod polovično zaporo, kot iz popisa razumemo se bo gradilo pod popolno zaporo samo v času asfaltiranja.</w:t>
      </w:r>
      <w:r w:rsidRPr="00F55087">
        <w:rPr>
          <w:rFonts w:ascii="Tahoma" w:hAnsi="Tahoma" w:cs="Tahoma"/>
          <w:color w:val="333333"/>
          <w:szCs w:val="20"/>
        </w:rPr>
        <w:br/>
      </w:r>
      <w:r w:rsidRPr="00F55087">
        <w:rPr>
          <w:rFonts w:ascii="Tahoma" w:hAnsi="Tahoma" w:cs="Tahoma"/>
          <w:color w:val="333333"/>
          <w:szCs w:val="20"/>
        </w:rPr>
        <w:br/>
      </w:r>
      <w:r w:rsidRPr="00F55087">
        <w:rPr>
          <w:rFonts w:ascii="Tahoma" w:hAnsi="Tahoma" w:cs="Tahoma"/>
          <w:color w:val="333333"/>
          <w:szCs w:val="20"/>
          <w:shd w:val="clear" w:color="auto" w:fill="FFFFFF"/>
        </w:rPr>
        <w:t>Glede na obstoječo širino ceste je nemogoče delati tako iz tehničnega kot varnostnega vidika pod polovično zaporo. Sprašujemo ali je možno pridobiti popolne zapore po določenih odsekih, se pravi ali so možni obvozi za lokalno prebivalstvo?</w:t>
      </w:r>
      <w:r w:rsidRPr="00F55087">
        <w:rPr>
          <w:rFonts w:ascii="Tahoma" w:hAnsi="Tahoma" w:cs="Tahoma"/>
          <w:color w:val="333333"/>
          <w:szCs w:val="20"/>
        </w:rPr>
        <w:br/>
      </w:r>
      <w:r w:rsidRPr="00F55087">
        <w:rPr>
          <w:rFonts w:ascii="Tahoma" w:hAnsi="Tahoma" w:cs="Tahoma"/>
          <w:color w:val="333333"/>
          <w:szCs w:val="20"/>
        </w:rPr>
        <w:br/>
      </w:r>
      <w:r w:rsidRPr="00F55087">
        <w:rPr>
          <w:rFonts w:ascii="Tahoma" w:hAnsi="Tahoma" w:cs="Tahoma"/>
          <w:color w:val="333333"/>
          <w:szCs w:val="20"/>
          <w:shd w:val="clear" w:color="auto" w:fill="FFFFFF"/>
        </w:rPr>
        <w:t>Lp</w:t>
      </w:r>
    </w:p>
    <w:p w:rsidR="00940AAE" w:rsidRDefault="00940AAE" w:rsidP="00940AAE">
      <w:pPr>
        <w:pStyle w:val="Telobesedila2"/>
        <w:jc w:val="left"/>
        <w:rPr>
          <w:rFonts w:ascii="Tahoma" w:hAnsi="Tahoma" w:cs="Tahoma"/>
          <w:b/>
          <w:szCs w:val="20"/>
        </w:rPr>
      </w:pPr>
    </w:p>
    <w:p w:rsidR="00F55087" w:rsidRPr="00F55087" w:rsidRDefault="00F55087" w:rsidP="00940AAE">
      <w:pPr>
        <w:pStyle w:val="Telobesedila2"/>
        <w:jc w:val="left"/>
        <w:rPr>
          <w:rFonts w:ascii="Tahoma" w:hAnsi="Tahoma" w:cs="Tahoma"/>
          <w:b/>
          <w:szCs w:val="20"/>
        </w:rPr>
      </w:pPr>
    </w:p>
    <w:p w:rsidR="00E813F4" w:rsidRPr="00F55087" w:rsidRDefault="00E813F4" w:rsidP="00940AAE">
      <w:pPr>
        <w:pStyle w:val="Telobesedila2"/>
        <w:jc w:val="left"/>
        <w:rPr>
          <w:rFonts w:ascii="Tahoma" w:hAnsi="Tahoma" w:cs="Tahoma"/>
          <w:b/>
          <w:szCs w:val="20"/>
        </w:rPr>
      </w:pPr>
      <w:r w:rsidRPr="00F55087">
        <w:rPr>
          <w:rFonts w:ascii="Tahoma" w:hAnsi="Tahoma" w:cs="Tahoma"/>
          <w:b/>
          <w:szCs w:val="20"/>
        </w:rPr>
        <w:t>Odgovor:</w:t>
      </w:r>
    </w:p>
    <w:p w:rsidR="00E813F4" w:rsidRPr="00F55087" w:rsidRDefault="00E813F4" w:rsidP="00B72BD4">
      <w:pPr>
        <w:widowControl w:val="0"/>
        <w:spacing w:before="60" w:line="254" w:lineRule="atLeast"/>
        <w:jc w:val="both"/>
        <w:rPr>
          <w:rFonts w:ascii="Tahoma" w:hAnsi="Tahoma" w:cs="Tahoma"/>
          <w:sz w:val="20"/>
          <w:szCs w:val="20"/>
        </w:rPr>
      </w:pPr>
    </w:p>
    <w:p w:rsidR="00E813F4" w:rsidRPr="00F55087" w:rsidRDefault="00BF7D90" w:rsidP="00E813F4">
      <w:pPr>
        <w:pStyle w:val="Konnaopomba-besedilo"/>
        <w:jc w:val="both"/>
        <w:rPr>
          <w:rFonts w:ascii="Tahoma" w:hAnsi="Tahoma" w:cs="Tahoma"/>
          <w:szCs w:val="20"/>
        </w:rPr>
      </w:pPr>
      <w:r>
        <w:rPr>
          <w:rFonts w:ascii="Tahoma" w:hAnsi="Tahoma" w:cs="Tahoma"/>
          <w:szCs w:val="20"/>
        </w:rPr>
        <w:t xml:space="preserve">Usmeritve </w:t>
      </w:r>
      <w:r w:rsidR="00771C7B">
        <w:rPr>
          <w:rFonts w:ascii="Tahoma" w:hAnsi="Tahoma" w:cs="Tahoma"/>
          <w:szCs w:val="20"/>
        </w:rPr>
        <w:t xml:space="preserve">naročnika </w:t>
      </w:r>
      <w:r>
        <w:rPr>
          <w:rFonts w:ascii="Tahoma" w:hAnsi="Tahoma" w:cs="Tahoma"/>
          <w:szCs w:val="20"/>
        </w:rPr>
        <w:t xml:space="preserve">za projektno dokumentacijo so, da se pri projektni dokumentaciji upošteva polovična zapora ceste </w:t>
      </w:r>
      <w:r w:rsidR="00771C7B">
        <w:rPr>
          <w:rFonts w:ascii="Tahoma" w:hAnsi="Tahoma" w:cs="Tahoma"/>
          <w:szCs w:val="20"/>
        </w:rPr>
        <w:t xml:space="preserve">(dostop lokalnega prebivalstva) </w:t>
      </w:r>
      <w:r>
        <w:rPr>
          <w:rFonts w:ascii="Tahoma" w:hAnsi="Tahoma" w:cs="Tahoma"/>
          <w:szCs w:val="20"/>
        </w:rPr>
        <w:t xml:space="preserve">oziroma obvozi po državnih cestah. </w:t>
      </w:r>
    </w:p>
    <w:p w:rsidR="00556816" w:rsidRPr="00F55087" w:rsidRDefault="00556816">
      <w:pPr>
        <w:rPr>
          <w:rFonts w:ascii="Tahoma" w:hAnsi="Tahoma" w:cs="Tahoma"/>
          <w:sz w:val="20"/>
          <w:szCs w:val="20"/>
        </w:rPr>
      </w:pPr>
    </w:p>
    <w:sectPr w:rsidR="00556816" w:rsidRPr="00F55087" w:rsidSect="005A0ECD">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F7" w:rsidRDefault="00D776F7">
      <w:r>
        <w:separator/>
      </w:r>
    </w:p>
  </w:endnote>
  <w:endnote w:type="continuationSeparator" w:id="0">
    <w:p w:rsidR="00D776F7" w:rsidRDefault="00D77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F4" w:rsidRDefault="00E813F4">
    <w:pPr>
      <w:pStyle w:val="Noga"/>
      <w:rPr>
        <w:sz w:val="16"/>
      </w:rPr>
    </w:pPr>
  </w:p>
  <w:tbl>
    <w:tblPr>
      <w:tblW w:w="0" w:type="auto"/>
      <w:tblLayout w:type="fixed"/>
      <w:tblCellMar>
        <w:left w:w="70" w:type="dxa"/>
        <w:right w:w="70" w:type="dxa"/>
      </w:tblCellMar>
      <w:tblLook w:val="000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sidR="00EF7AD6">
            <w:rPr>
              <w:rFonts w:ascii="Arial" w:hAnsi="Arial"/>
              <w:sz w:val="16"/>
            </w:rPr>
            <w:fldChar w:fldCharType="begin"/>
          </w:r>
          <w:r>
            <w:rPr>
              <w:rFonts w:ascii="Arial" w:hAnsi="Arial"/>
              <w:sz w:val="16"/>
            </w:rPr>
            <w:instrText xml:space="preserve"> PAGE </w:instrText>
          </w:r>
          <w:r w:rsidR="00EF7AD6">
            <w:rPr>
              <w:rFonts w:ascii="Arial" w:hAnsi="Arial"/>
              <w:sz w:val="16"/>
            </w:rPr>
            <w:fldChar w:fldCharType="separate"/>
          </w:r>
          <w:r>
            <w:rPr>
              <w:rFonts w:ascii="Arial" w:hAnsi="Arial"/>
              <w:noProof/>
              <w:sz w:val="16"/>
            </w:rPr>
            <w:t>2</w:t>
          </w:r>
          <w:r w:rsidR="00EF7AD6">
            <w:rPr>
              <w:rFonts w:ascii="Arial" w:hAnsi="Arial"/>
              <w:sz w:val="16"/>
            </w:rPr>
            <w:fldChar w:fldCharType="end"/>
          </w:r>
          <w:r>
            <w:rPr>
              <w:rFonts w:ascii="Arial" w:hAnsi="Arial"/>
              <w:sz w:val="16"/>
            </w:rPr>
            <w:t xml:space="preserve"> od </w:t>
          </w:r>
          <w:r w:rsidR="00EF7AD6">
            <w:rPr>
              <w:rStyle w:val="tevilkastrani"/>
              <w:sz w:val="16"/>
            </w:rPr>
            <w:fldChar w:fldCharType="begin"/>
          </w:r>
          <w:r>
            <w:rPr>
              <w:rStyle w:val="tevilkastrani"/>
              <w:sz w:val="16"/>
            </w:rPr>
            <w:instrText xml:space="preserve"> NUMPAGES </w:instrText>
          </w:r>
          <w:r w:rsidR="00EF7AD6">
            <w:rPr>
              <w:rStyle w:val="tevilkastrani"/>
              <w:sz w:val="16"/>
            </w:rPr>
            <w:fldChar w:fldCharType="separate"/>
          </w:r>
          <w:r w:rsidR="00F55087">
            <w:rPr>
              <w:rStyle w:val="tevilkastrani"/>
              <w:noProof/>
              <w:sz w:val="16"/>
            </w:rPr>
            <w:t>1</w:t>
          </w:r>
          <w:r w:rsidR="00EF7AD6">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F4" w:rsidRDefault="00E813F4" w:rsidP="002507C2">
    <w:pPr>
      <w:pStyle w:val="Noga"/>
      <w:ind w:firstLine="540"/>
    </w:pPr>
    <w:r>
      <w:t xml:space="preserve">  </w:t>
    </w:r>
    <w:r w:rsidR="00B72BD4" w:rsidRPr="00643501">
      <w:rPr>
        <w:noProof/>
        <w:lang w:val="en-US"/>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B72BD4" w:rsidRPr="00643501">
      <w:rPr>
        <w:noProof/>
        <w:lang w:val="en-US"/>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B72BD4" w:rsidRPr="00CF74F9">
      <w:rPr>
        <w:noProof/>
        <w:lang w:val="en-US"/>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F7" w:rsidRDefault="00D776F7">
      <w:r>
        <w:separator/>
      </w:r>
    </w:p>
  </w:footnote>
  <w:footnote w:type="continuationSeparator" w:id="0">
    <w:p w:rsidR="00D776F7" w:rsidRDefault="00D77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DA" w:rsidRDefault="00B72BD4">
    <w:pPr>
      <w:pStyle w:val="Glava"/>
    </w:pPr>
    <w:r>
      <w:rPr>
        <w:noProof/>
        <w:lang w:val="en-US"/>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2625" cy="14370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nsid w:val="10221AB0"/>
    <w:multiLevelType w:val="singleLevel"/>
    <w:tmpl w:val="0C09000F"/>
    <w:lvl w:ilvl="0">
      <w:start w:val="1"/>
      <w:numFmt w:val="decimal"/>
      <w:lvlText w:val="%1."/>
      <w:lvlJc w:val="left"/>
      <w:pPr>
        <w:tabs>
          <w:tab w:val="num" w:pos="360"/>
        </w:tabs>
        <w:ind w:left="360" w:hanging="360"/>
      </w:pPr>
    </w:lvl>
  </w:abstractNum>
  <w:abstractNum w:abstractNumId="4">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4D9540D"/>
    <w:multiLevelType w:val="singleLevel"/>
    <w:tmpl w:val="0C09000F"/>
    <w:lvl w:ilvl="0">
      <w:start w:val="1"/>
      <w:numFmt w:val="decimal"/>
      <w:lvlText w:val="%1."/>
      <w:lvlJc w:val="left"/>
      <w:pPr>
        <w:tabs>
          <w:tab w:val="num" w:pos="360"/>
        </w:tabs>
        <w:ind w:left="360" w:hanging="360"/>
      </w:pPr>
    </w:lvl>
  </w:abstractNum>
  <w:abstractNum w:abstractNumId="7">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0D21EFE"/>
    <w:multiLevelType w:val="singleLevel"/>
    <w:tmpl w:val="0C09000F"/>
    <w:lvl w:ilvl="0">
      <w:start w:val="1"/>
      <w:numFmt w:val="decimal"/>
      <w:lvlText w:val="%1."/>
      <w:lvlJc w:val="left"/>
      <w:pPr>
        <w:tabs>
          <w:tab w:val="num" w:pos="360"/>
        </w:tabs>
        <w:ind w:left="360" w:hanging="360"/>
      </w:pPr>
    </w:lvl>
  </w:abstractNum>
  <w:abstractNum w:abstractNumId="11">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nsid w:val="352052D9"/>
    <w:multiLevelType w:val="singleLevel"/>
    <w:tmpl w:val="0C09000F"/>
    <w:lvl w:ilvl="0">
      <w:start w:val="1"/>
      <w:numFmt w:val="decimal"/>
      <w:lvlText w:val="%1."/>
      <w:lvlJc w:val="left"/>
      <w:pPr>
        <w:tabs>
          <w:tab w:val="num" w:pos="360"/>
        </w:tabs>
        <w:ind w:left="360" w:hanging="360"/>
      </w:pPr>
    </w:lvl>
  </w:abstractNum>
  <w:abstractNum w:abstractNumId="13">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
  <w:rsids>
    <w:rsidRoot w:val="00B72BD4"/>
    <w:rsid w:val="000646A9"/>
    <w:rsid w:val="001836BB"/>
    <w:rsid w:val="00216549"/>
    <w:rsid w:val="00240083"/>
    <w:rsid w:val="002507C2"/>
    <w:rsid w:val="00265810"/>
    <w:rsid w:val="00290551"/>
    <w:rsid w:val="003133A6"/>
    <w:rsid w:val="003560E2"/>
    <w:rsid w:val="003579C0"/>
    <w:rsid w:val="00424A5A"/>
    <w:rsid w:val="0044323F"/>
    <w:rsid w:val="004B34B5"/>
    <w:rsid w:val="00556816"/>
    <w:rsid w:val="005A0ECD"/>
    <w:rsid w:val="005C2A8A"/>
    <w:rsid w:val="00634B0D"/>
    <w:rsid w:val="00637BE6"/>
    <w:rsid w:val="00771C7B"/>
    <w:rsid w:val="00893BBF"/>
    <w:rsid w:val="00940AAE"/>
    <w:rsid w:val="009B1FD9"/>
    <w:rsid w:val="00A05C73"/>
    <w:rsid w:val="00A17575"/>
    <w:rsid w:val="00AD3747"/>
    <w:rsid w:val="00AF134B"/>
    <w:rsid w:val="00B72BD4"/>
    <w:rsid w:val="00BF7D90"/>
    <w:rsid w:val="00C51D61"/>
    <w:rsid w:val="00D776F7"/>
    <w:rsid w:val="00DB7CDA"/>
    <w:rsid w:val="00DD6239"/>
    <w:rsid w:val="00E32550"/>
    <w:rsid w:val="00E51016"/>
    <w:rsid w:val="00E66D5B"/>
    <w:rsid w:val="00E813F4"/>
    <w:rsid w:val="00EA1375"/>
    <w:rsid w:val="00EF7AD6"/>
    <w:rsid w:val="00F4698F"/>
    <w:rsid w:val="00F55087"/>
    <w:rsid w:val="00FA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A0ECD"/>
    <w:rPr>
      <w:sz w:val="24"/>
      <w:szCs w:val="24"/>
      <w:lang w:eastAsia="en-US"/>
    </w:rPr>
  </w:style>
  <w:style w:type="paragraph" w:styleId="Naslov1">
    <w:name w:val="heading 1"/>
    <w:basedOn w:val="Navaden"/>
    <w:next w:val="Navaden"/>
    <w:qFormat/>
    <w:rsid w:val="005A0ECD"/>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5A0ECD"/>
    <w:pPr>
      <w:keepNext/>
      <w:spacing w:before="240" w:after="240"/>
      <w:jc w:val="center"/>
      <w:outlineLvl w:val="1"/>
    </w:pPr>
    <w:rPr>
      <w:rFonts w:ascii="Arial" w:hAnsi="Arial"/>
      <w:b/>
      <w:sz w:val="22"/>
    </w:rPr>
  </w:style>
  <w:style w:type="paragraph" w:styleId="Naslov3">
    <w:name w:val="heading 3"/>
    <w:basedOn w:val="Navaden"/>
    <w:next w:val="Navaden"/>
    <w:qFormat/>
    <w:rsid w:val="005A0ECD"/>
    <w:pPr>
      <w:keepNext/>
      <w:outlineLvl w:val="2"/>
    </w:pPr>
    <w:rPr>
      <w:rFonts w:ascii="Arial" w:hAnsi="Arial"/>
      <w:b/>
      <w:sz w:val="22"/>
    </w:rPr>
  </w:style>
  <w:style w:type="paragraph" w:styleId="Naslov4">
    <w:name w:val="heading 4"/>
    <w:basedOn w:val="Navaden"/>
    <w:link w:val="Naslov4Znak"/>
    <w:uiPriority w:val="9"/>
    <w:qFormat/>
    <w:rsid w:val="00B72BD4"/>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A0ECD"/>
    <w:pPr>
      <w:tabs>
        <w:tab w:val="center" w:pos="4320"/>
        <w:tab w:val="right" w:pos="8640"/>
      </w:tabs>
    </w:pPr>
  </w:style>
  <w:style w:type="paragraph" w:styleId="Noga">
    <w:name w:val="footer"/>
    <w:basedOn w:val="Navaden"/>
    <w:rsid w:val="005A0ECD"/>
    <w:pPr>
      <w:tabs>
        <w:tab w:val="center" w:pos="4320"/>
        <w:tab w:val="right" w:pos="8640"/>
      </w:tabs>
    </w:pPr>
  </w:style>
  <w:style w:type="paragraph" w:styleId="Telobesedila">
    <w:name w:val="Body Text"/>
    <w:basedOn w:val="Navaden"/>
    <w:rsid w:val="005A0ECD"/>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sid w:val="005A0ECD"/>
    <w:rPr>
      <w:lang w:eastAsia="sl-SI"/>
    </w:rPr>
  </w:style>
  <w:style w:type="paragraph" w:styleId="Besedilooblaka">
    <w:name w:val="Balloon Text"/>
    <w:basedOn w:val="Navaden"/>
    <w:semiHidden/>
    <w:rsid w:val="005A0ECD"/>
    <w:rPr>
      <w:rFonts w:ascii="Tahoma" w:hAnsi="Tahoma" w:cs="Tahoma"/>
      <w:sz w:val="16"/>
      <w:szCs w:val="16"/>
    </w:rPr>
  </w:style>
  <w:style w:type="character" w:styleId="tevilkastrani">
    <w:name w:val="page number"/>
    <w:basedOn w:val="Privzetapisavaodstavka"/>
    <w:rsid w:val="005A0ECD"/>
  </w:style>
  <w:style w:type="paragraph" w:styleId="Telobesedila2">
    <w:name w:val="Body Text 2"/>
    <w:basedOn w:val="Navaden"/>
    <w:rsid w:val="005A0ECD"/>
    <w:pPr>
      <w:jc w:val="both"/>
    </w:pPr>
    <w:rPr>
      <w:rFonts w:ascii="Arial" w:hAnsi="Arial"/>
      <w:sz w:val="20"/>
    </w:rPr>
  </w:style>
  <w:style w:type="paragraph" w:styleId="Konnaopomba-besedilo">
    <w:name w:val="endnote text"/>
    <w:basedOn w:val="Navaden"/>
    <w:semiHidden/>
    <w:rsid w:val="005A0ECD"/>
    <w:rPr>
      <w:rFonts w:ascii="SL Dutch" w:hAnsi="SL Dutch"/>
      <w:sz w:val="20"/>
    </w:rPr>
  </w:style>
  <w:style w:type="paragraph" w:styleId="Telobesedila-zamik">
    <w:name w:val="Body Text Indent"/>
    <w:basedOn w:val="Navaden"/>
    <w:rsid w:val="005A0ECD"/>
    <w:pPr>
      <w:tabs>
        <w:tab w:val="left" w:pos="284"/>
      </w:tabs>
      <w:ind w:left="284" w:hanging="284"/>
    </w:pPr>
    <w:rPr>
      <w:rFonts w:ascii="Arial" w:hAnsi="Arial"/>
      <w:sz w:val="20"/>
    </w:rPr>
  </w:style>
  <w:style w:type="paragraph" w:styleId="Telobesedila3">
    <w:name w:val="Body Text 3"/>
    <w:basedOn w:val="Navaden"/>
    <w:rsid w:val="005A0ECD"/>
    <w:pPr>
      <w:jc w:val="both"/>
    </w:pPr>
    <w:rPr>
      <w:b/>
      <w:sz w:val="20"/>
    </w:rPr>
  </w:style>
  <w:style w:type="paragraph" w:styleId="Telobesedila-zamik2">
    <w:name w:val="Body Text Indent 2"/>
    <w:basedOn w:val="Navaden"/>
    <w:rsid w:val="005A0ECD"/>
    <w:pPr>
      <w:spacing w:before="120" w:after="120"/>
      <w:ind w:left="426"/>
      <w:jc w:val="both"/>
    </w:pPr>
    <w:rPr>
      <w:sz w:val="22"/>
      <w:lang w:val="en-AU"/>
    </w:rPr>
  </w:style>
  <w:style w:type="character" w:styleId="Hiperpovezava">
    <w:name w:val="Hyperlink"/>
    <w:rsid w:val="005A0ECD"/>
    <w:rPr>
      <w:color w:val="0000FF"/>
      <w:u w:val="single"/>
    </w:rPr>
  </w:style>
  <w:style w:type="character" w:customStyle="1" w:styleId="Naslov4Znak">
    <w:name w:val="Naslov 4 Znak"/>
    <w:basedOn w:val="Privzetapisavaodstavka"/>
    <w:link w:val="Naslov4"/>
    <w:uiPriority w:val="9"/>
    <w:rsid w:val="00B72BD4"/>
    <w:rPr>
      <w:b/>
      <w:bCs/>
      <w:sz w:val="24"/>
      <w:szCs w:val="24"/>
    </w:rPr>
  </w:style>
</w:styles>
</file>

<file path=word/webSettings.xml><?xml version="1.0" encoding="utf-8"?>
<w:webSettings xmlns:r="http://schemas.openxmlformats.org/officeDocument/2006/relationships" xmlns:w="http://schemas.openxmlformats.org/wordprocessingml/2006/main">
  <w:divs>
    <w:div w:id="960110132">
      <w:bodyDiv w:val="1"/>
      <w:marLeft w:val="0"/>
      <w:marRight w:val="0"/>
      <w:marTop w:val="0"/>
      <w:marBottom w:val="0"/>
      <w:divBdr>
        <w:top w:val="none" w:sz="0" w:space="0" w:color="auto"/>
        <w:left w:val="none" w:sz="0" w:space="0" w:color="auto"/>
        <w:bottom w:val="none" w:sz="0" w:space="0" w:color="auto"/>
        <w:right w:val="none" w:sz="0" w:space="0" w:color="auto"/>
      </w:divBdr>
    </w:div>
    <w:div w:id="1754662303">
      <w:bodyDiv w:val="1"/>
      <w:marLeft w:val="0"/>
      <w:marRight w:val="0"/>
      <w:marTop w:val="0"/>
      <w:marBottom w:val="0"/>
      <w:divBdr>
        <w:top w:val="none" w:sz="0" w:space="0" w:color="auto"/>
        <w:left w:val="none" w:sz="0" w:space="0" w:color="auto"/>
        <w:bottom w:val="none" w:sz="0" w:space="0" w:color="auto"/>
        <w:right w:val="none" w:sz="0" w:space="0" w:color="auto"/>
      </w:divBdr>
      <w:divsChild>
        <w:div w:id="6881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143</Words>
  <Characters>817</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dc:creator>
  <cp:lastModifiedBy>ninaf</cp:lastModifiedBy>
  <cp:revision>2</cp:revision>
  <cp:lastPrinted>2021-03-10T10:04:00Z</cp:lastPrinted>
  <dcterms:created xsi:type="dcterms:W3CDTF">2021-03-16T11:37:00Z</dcterms:created>
  <dcterms:modified xsi:type="dcterms:W3CDTF">2021-03-16T11:37:00Z</dcterms:modified>
</cp:coreProperties>
</file>